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05" w:rsidRDefault="009F7F05" w:rsidP="002347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F7F05" w:rsidRDefault="009F7F05" w:rsidP="002347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Начальник муниципального отдела</w:t>
      </w:r>
    </w:p>
    <w:p w:rsidR="009F7F05" w:rsidRDefault="009F7F05" w:rsidP="002347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образования администрации</w:t>
      </w:r>
    </w:p>
    <w:p w:rsidR="009F7F05" w:rsidRDefault="009F7F05" w:rsidP="002347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Дятьковского района</w:t>
      </w:r>
    </w:p>
    <w:p w:rsidR="009F7F05" w:rsidRDefault="009F7F05" w:rsidP="002347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____________Л.В. </w:t>
      </w:r>
      <w:proofErr w:type="spellStart"/>
      <w:r>
        <w:rPr>
          <w:rFonts w:ascii="Times New Roman" w:hAnsi="Times New Roman" w:cs="Times New Roman"/>
        </w:rPr>
        <w:t>Макласова</w:t>
      </w:r>
      <w:proofErr w:type="spellEnd"/>
    </w:p>
    <w:p w:rsidR="009F7F05" w:rsidRDefault="009F7F05" w:rsidP="002347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7F05" w:rsidRDefault="009F7F05" w:rsidP="002347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 РАБОТЫ</w:t>
      </w:r>
    </w:p>
    <w:p w:rsidR="009F7F05" w:rsidRDefault="009F7F05" w:rsidP="002347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отдела   образования администрации  Дятьковского   района</w:t>
      </w:r>
    </w:p>
    <w:p w:rsidR="009F7F05" w:rsidRDefault="009F7F05" w:rsidP="002347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март  2018 года</w:t>
      </w:r>
    </w:p>
    <w:tbl>
      <w:tblPr>
        <w:tblW w:w="10140" w:type="dxa"/>
        <w:tblInd w:w="-106" w:type="dxa"/>
        <w:tblLayout w:type="fixed"/>
        <w:tblLook w:val="01E0"/>
      </w:tblPr>
      <w:tblGrid>
        <w:gridCol w:w="497"/>
        <w:gridCol w:w="284"/>
        <w:gridCol w:w="5236"/>
        <w:gridCol w:w="255"/>
        <w:gridCol w:w="30"/>
        <w:gridCol w:w="1982"/>
        <w:gridCol w:w="116"/>
        <w:gridCol w:w="1664"/>
        <w:gridCol w:w="76"/>
      </w:tblGrid>
      <w:tr w:rsidR="009F7F05" w:rsidRPr="0065632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323">
              <w:rPr>
                <w:rFonts w:ascii="Times New Roman" w:hAnsi="Times New Roman" w:cs="Times New Roman"/>
              </w:rPr>
              <w:t>№</w:t>
            </w:r>
          </w:p>
          <w:p w:rsidR="009F7F05" w:rsidRPr="00656323" w:rsidRDefault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6563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6323">
              <w:rPr>
                <w:rFonts w:ascii="Times New Roman" w:hAnsi="Times New Roman" w:cs="Times New Roman"/>
              </w:rPr>
              <w:t>/</w:t>
            </w:r>
            <w:proofErr w:type="spellStart"/>
            <w:r w:rsidRPr="006563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32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323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323">
              <w:rPr>
                <w:rFonts w:ascii="Times New Roman" w:hAnsi="Times New Roman" w:cs="Times New Roman"/>
              </w:rPr>
              <w:t>Сроки</w:t>
            </w:r>
          </w:p>
        </w:tc>
      </w:tr>
      <w:tr w:rsidR="009F7F05" w:rsidRPr="0065632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323">
              <w:rPr>
                <w:rFonts w:ascii="Times New Roman" w:hAnsi="Times New Roman" w:cs="Times New Roman"/>
              </w:rPr>
              <w:t>4</w:t>
            </w:r>
          </w:p>
        </w:tc>
      </w:tr>
      <w:tr w:rsidR="009F7F05" w:rsidRPr="00656323">
        <w:tc>
          <w:tcPr>
            <w:tcW w:w="1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F206C4" w:rsidRDefault="009F7F05" w:rsidP="00F20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F20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1. РАБОТА С РУКОВОДЯЩИМИ КАДРАМИ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ОУ</w:t>
            </w:r>
            <w:r w:rsidRPr="00B8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мониторинга по ведению и обновлению официальных сайтов ОУ Дятьковского района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Предварительное комплектование 10 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2016 г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состоянии работы в ОУ района по выполнению требований ОТ и ТБ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Адриашкина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Ковалерова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директоров по УВР </w:t>
            </w:r>
          </w:p>
          <w:p w:rsidR="009F7F05" w:rsidRPr="00AC72F3" w:rsidRDefault="009F7F05" w:rsidP="00EB3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в образовательных учреждениях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/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 зам. директоров по ВР </w:t>
            </w:r>
          </w:p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состояние работы с органами ученического самоуправления.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>
            <w:r>
              <w:t>5 марта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с заведующими ДОУ  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мониторинга по ведению и обновлению официальных сайтов ОУ Дятьковского района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состоянии работы в ОУ района по выполнению требований ОТ и ТБ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Адриашкина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>
            <w:r>
              <w:t>27.03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с руководителями УДОД: «Организация массовых 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период весенних каникул»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новаленкова Н.М.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B231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D12E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2. КОНТРОЛЬНАЯ ДЕЯТЕЛЬНОСТЬ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работы МБДОУ «Улыбка» Дятьковского района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26.03-30.03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деятельности общеобразовательных учреждений по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 плана мероприятий ОУ в период весенних каникул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30 марта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антитеррористической защищенности образовательных учреждений Дятьковского района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готовности ОУ к организации профильного обучения в 2018-2019 учебном году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аттестации педагогических работников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курсовой 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педагогических работников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Полицина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готовности ОУ к ГИА в 2017-2018 учебном году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ведением и  обновлением официальных сайтов ОУ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Адриашкина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  <w:trHeight w:val="12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внедрением модуля ИСОУ «Виртуальная школа» в ОУ района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Адриашкина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  <w:trHeight w:val="124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 перевозок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школьными автобусами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</w:tr>
      <w:tr w:rsidR="009F7F05" w:rsidRPr="00656323">
        <w:trPr>
          <w:gridAfter w:val="1"/>
          <w:wAfter w:w="76" w:type="dxa"/>
          <w:trHeight w:val="121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работы ОУ по  противопожарной и антитеррористической безопасности, состоянием охраны труда и техники безопасности.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  <w:trHeight w:val="98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</w:t>
            </w:r>
          </w:p>
          <w:p w:rsidR="009F7F0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F05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E4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Документарный контроль хода проверок учреждений образования района, проводимых департаментом образования и науки Брянской области и другими органами государственного контроля.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  <w:p w:rsidR="009F7F05" w:rsidRDefault="009F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F05" w:rsidRDefault="009F7F05" w:rsidP="003E4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9F7F05" w:rsidRDefault="009F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F05" w:rsidRDefault="009F7F05" w:rsidP="003E4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D12E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3. МОДЕРНИЗАЦИЯ      СИСТЕМЫ      ОБРАЗОВАНИЯ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Предварительная информация о готовности школ по переводу 8-х 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ФГОС.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конкурса «Юные экологи»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E41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A13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4.  </w:t>
            </w:r>
            <w:r w:rsidRPr="00F20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РАЗВИТИЕ КАДРОВОГО ПОТЕНЦИАЛА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 музыкальных руководителей «Применение ИКТ на музыкальных занятиях» (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«Теремок»)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 педагогов-психологов «Особенности работы с детьми, пережившими потерю. Ребёнок в ситуации развода».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19 марта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учителей математики</w:t>
            </w:r>
            <w:r w:rsidRPr="00AC72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«Внедрение современных образовательных технологий в целях повышения качества  образования по математике в условиях перехода на ФГОС 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математики»,  (Старская  СОШ)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Адриашкина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D09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20.03.2018г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Инструктивно-методическое совещание РМО учителей русского языка и литературы, общественных дисциплин «О ГИА в 2018 году»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  <w:trHeight w:val="81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учителей русского языка им литературы «Творчество и поиск»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28.03.2018г.</w:t>
            </w:r>
          </w:p>
        </w:tc>
      </w:tr>
      <w:tr w:rsidR="009F7F05" w:rsidRPr="00656323">
        <w:trPr>
          <w:gridAfter w:val="1"/>
          <w:wAfter w:w="76" w:type="dxa"/>
          <w:trHeight w:val="78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учителей общественных дисциплин </w:t>
            </w:r>
            <w:r w:rsidRPr="00AF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62F9">
              <w:rPr>
                <w:rFonts w:ascii="Times New Roman" w:hAnsi="Times New Roman" w:cs="Times New Roman"/>
                <w:sz w:val="24"/>
                <w:szCs w:val="24"/>
              </w:rPr>
              <w:t>Способы повышения мотивации к обучению и активизация познавательной деятельности обучающихся  на уроках истории и обществознания»</w:t>
            </w:r>
            <w:r w:rsidRPr="00AF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(МАОУ ДСОШ № 2)</w:t>
            </w:r>
          </w:p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BD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 2018г.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382DD3" w:rsidRDefault="009F7F05" w:rsidP="00B23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региональном семинаре молодых специалистов по теме «Практико-ориентированное образование. Урочная и внеурочная деятельность» </w:t>
            </w:r>
          </w:p>
          <w:p w:rsidR="009F7F05" w:rsidRPr="00382DD3" w:rsidRDefault="009F7F05" w:rsidP="00B23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базе МБОУ «Гимназия №7 имени Героя России С.В. Васильева </w:t>
            </w:r>
            <w:proofErr w:type="gramStart"/>
            <w:r w:rsidRPr="0038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8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Брянска).                          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382DD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382DD3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23.03.2018 г. 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вопросам аттестации, награждения, участия в конкурсах профессионального мастерства педагогических и руководящих работников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ОУ в районном конкурсе по ОТ и ТБ</w:t>
            </w:r>
            <w:proofErr w:type="gramEnd"/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марта 2018г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учителей ОБЖ Старская СОШ</w:t>
            </w:r>
          </w:p>
          <w:p w:rsidR="00C16C69" w:rsidRPr="00AC72F3" w:rsidRDefault="00C16C69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«Международный терроризм- угроза национальной безопасности России»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Коноваленкова Н.М.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2018г.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учителей химии «Инновационные методы преподавания химии в условиях введения ФГОС»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старших вожатых «Время РДШ» 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Слободищенской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СОШ.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A13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5. ОСУЩЕСТВЛЕНИЕ ГАРАНТИРОВАННЫХ ПРАВ НА ПОЛУЧЕНИЕ ОБРАЗОВАНИЯ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прохождения в ППЭ и аудитории ППЭ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EB3684">
            <w:r w:rsidRPr="0021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1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A13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6. РАЗВИТИЕ ТВОРЧЕСКИХ СПОСОБНОСТЕЙ ДЕТЕЙ.  ВНЕУРОЧНАЯ ДЕЯТЕЛЬНОСТЬ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художественной самодеятельности «Я вхожу в мир искусств».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акции «Я гражданин России»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 декоративно-прикладного творчества «Волшебство детских рук» (на базе ЦДТ»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E66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марта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марта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 в ОУ «Ты, женщина, начало всех начал!».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марта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«Неделя добрых дел»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марта</w:t>
            </w:r>
          </w:p>
        </w:tc>
      </w:tr>
      <w:tr w:rsidR="009F7F05" w:rsidRPr="00656323">
        <w:trPr>
          <w:gridAfter w:val="1"/>
          <w:wAfter w:w="76" w:type="dxa"/>
          <w:trHeight w:val="57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на иностранном языке «Разноцветная радуга»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марта </w:t>
            </w:r>
          </w:p>
        </w:tc>
      </w:tr>
      <w:tr w:rsidR="009F7F05" w:rsidRPr="00656323">
        <w:trPr>
          <w:gridAfter w:val="1"/>
          <w:wAfter w:w="76" w:type="dxa"/>
          <w:trHeight w:val="57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 декоративно-прикладного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«Ступеньки мастерства»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A13D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A13D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марта</w:t>
            </w:r>
          </w:p>
        </w:tc>
      </w:tr>
      <w:tr w:rsidR="009F7F05" w:rsidRPr="00656323">
        <w:trPr>
          <w:gridAfter w:val="1"/>
          <w:wAfter w:w="76" w:type="dxa"/>
          <w:trHeight w:val="37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творческих работ «Пасха Красная»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01.03-10.04 2018г.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Командный тур интеллектуально-личностного марафона «Твои возможности» 3, 4, классы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</w:t>
            </w: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умный для учащихся 4 –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ВА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зональные, финальные соревнования по волейболу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Коноваленкова Н.М.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«Юный эколог»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B23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E41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ГТО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B23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Коноваленкова Н.М.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 марта 2018г.</w:t>
            </w:r>
          </w:p>
        </w:tc>
      </w:tr>
      <w:tr w:rsidR="009F7F05" w:rsidRPr="00656323">
        <w:trPr>
          <w:gridAfter w:val="1"/>
          <w:wAfter w:w="76" w:type="dxa"/>
          <w:trHeight w:val="63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E938D9" w:rsidRDefault="009F7F05" w:rsidP="00E9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</w:t>
            </w:r>
            <w:r w:rsidRPr="00E938D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proofErr w:type="spellStart"/>
            <w:r w:rsidRPr="00E938D9">
              <w:rPr>
                <w:rFonts w:ascii="Times New Roman" w:hAnsi="Times New Roman" w:cs="Times New Roman"/>
                <w:sz w:val="24"/>
                <w:szCs w:val="24"/>
              </w:rPr>
              <w:t>общежанрового</w:t>
            </w:r>
            <w:proofErr w:type="spellEnd"/>
            <w:r w:rsidRPr="00E938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«Созвездие юных талантов»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B23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A13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7. ЗДОРОВЬЕ И ОХРАНА ТРУДА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ОУ по укреплению здоровья детей и профилактике простудных заболеваний.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в ОУ, приуроченных к Всемирному дню борьбы с туберкулезом.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профилактических мероприятиях, проводимых МО МВД России «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Дятьковский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«Внимание – каникулы»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плану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 конкурсе по противопожарной тематике «Неопалимая купина»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марта 2018г.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8. УКРЕПЛЕНИЕ МАТЕРИАЛЬНО – ТЕХНИЧЕСКОЙ БАЗЫ, ОРГАНИЗАЦИОННЫЕ    МЕРОПРИЯТИЯ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приказа по итогам проведения районных олимпиад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летнему отдыху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на участие педагогических работников в конкурсе в  рамках приоритетного 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проекта «Образование» в 2018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году.                                                            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12.03.2018 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участников ГИА по каждому общеобразовательному предмету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/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для проведения районного диагностического среза по математике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классах, физике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Адриашкина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B547B5" w:rsidRDefault="009F7F05" w:rsidP="00B547B5">
            <w:pPr>
              <w:rPr>
                <w:rFonts w:ascii="Times New Roman" w:hAnsi="Times New Roman" w:cs="Times New Roman"/>
              </w:rPr>
            </w:pPr>
            <w:r w:rsidRPr="00B547B5">
              <w:rPr>
                <w:rFonts w:ascii="Times New Roman" w:hAnsi="Times New Roman" w:cs="Times New Roman"/>
              </w:rPr>
              <w:t>до 30.03.2018г.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по профилактике безнадзорности, беспризорности, правонарушений несовершеннолетних, обучающихся в образовательных учреждениях Дятьковского района и  защите их прав.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аттестационной комиссии отдела образования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аттестации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агогических и руководящих 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28.03.2018 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Самошкина 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28.03.2018 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382D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протоколов заседаний ТАК и приказов по аттестации педагогических и руководящих работников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29.03.2018 г.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Положения конкурса дидактических пособий для детей раннего возраста по сенсорному воспитанию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</w:tr>
      <w:tr w:rsidR="009F7F05" w:rsidRPr="00656323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 приказа об установлении размера стимулирующих выплат из фонда стимулирования руководителям </w:t>
            </w:r>
          </w:p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 Дятьковского района.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AC72F3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656323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F7F05" w:rsidRPr="00C41825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825">
              <w:rPr>
                <w:rStyle w:val="2"/>
                <w:b w:val="0"/>
                <w:bCs w:val="0"/>
                <w:sz w:val="24"/>
                <w:szCs w:val="24"/>
              </w:rPr>
              <w:t>Информация о созданных или выделенных рабочих местах для трудоустройства инвалидов (Центр занятости населения)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Полицина</w:t>
            </w:r>
            <w:proofErr w:type="spellEnd"/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марта </w:t>
            </w:r>
          </w:p>
        </w:tc>
      </w:tr>
      <w:tr w:rsidR="009F7F05" w:rsidRPr="00C41825">
        <w:trPr>
          <w:gridAfter w:val="1"/>
          <w:wAfter w:w="76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EB3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вопросам курсовой подготовки, переподготовки  руководящих, педагогических работников образовательных учреждений Дятьковског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района (согласно </w:t>
            </w: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>плану Брянского 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базе Дятьковского района</w:t>
            </w: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7F05" w:rsidRPr="00C41825" w:rsidRDefault="009F7F05" w:rsidP="00EB3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 xml:space="preserve">- курсы для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«Практико-ориентированное образование в условиях реализации ФГОС дошкольного образования» (20-23 марта); </w:t>
            </w:r>
          </w:p>
          <w:p w:rsidR="009F7F05" w:rsidRPr="00C41825" w:rsidRDefault="009F7F05" w:rsidP="00EB3684">
            <w:pPr>
              <w:spacing w:after="0"/>
              <w:rPr>
                <w:rStyle w:val="2"/>
                <w:b w:val="0"/>
                <w:bCs w:val="0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>- курсы для учителей начальных классов, преподающи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 xml:space="preserve"> курс «Основы духовно-</w:t>
            </w:r>
            <w:r w:rsidRPr="00C4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культуры»  «Содержание и п</w:t>
            </w: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>рактические механизмы реализации ФГОС общего образования в преподавании курсов «ОРКСЭ» и «ОДНК НР»». (12-17 марта).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Полицина</w:t>
            </w:r>
            <w:proofErr w:type="spellEnd"/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</w:tr>
      <w:tr w:rsidR="009F7F05" w:rsidRPr="00C41825">
        <w:trPr>
          <w:gridAfter w:val="1"/>
          <w:wAfter w:w="76" w:type="dxa"/>
          <w:trHeight w:val="246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1001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C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>Сбор справок о доходах, расходах, об имуществе и обязательствах имущественного характера руководителей общеобразовательных учреждений, дошкольных образовательных учреждений, учреждений дополнительного образования, муниципальных служащих отдела образования (супруга (и), несовершеннолетних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 w:rsidRPr="00C41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EB36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Полицина</w:t>
            </w:r>
            <w:proofErr w:type="spellEnd"/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390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марта</w:t>
            </w:r>
          </w:p>
        </w:tc>
      </w:tr>
      <w:tr w:rsidR="009F7F05" w:rsidRPr="00C41825">
        <w:trPr>
          <w:gridAfter w:val="1"/>
          <w:wAfter w:w="76" w:type="dxa"/>
          <w:trHeight w:val="103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10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C4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</w:t>
            </w:r>
          </w:p>
          <w:p w:rsidR="009F7F05" w:rsidRDefault="009F7F05" w:rsidP="00C4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 по вопросам, относящимся к сфере образования района.</w:t>
            </w:r>
          </w:p>
          <w:p w:rsidR="009F7F05" w:rsidRDefault="009F7F05" w:rsidP="00C4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5" w:rsidRPr="00C41825" w:rsidRDefault="009F7F05" w:rsidP="00C4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Pr="00C41825" w:rsidRDefault="009F7F05" w:rsidP="00EB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5" w:rsidRDefault="009F7F05" w:rsidP="00390C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9F7F05" w:rsidRPr="00C41825" w:rsidRDefault="009F7F05" w:rsidP="00390C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7F05" w:rsidRDefault="009F7F05"/>
    <w:p w:rsidR="009F7F05" w:rsidRDefault="009F7F05"/>
    <w:p w:rsidR="009F7F05" w:rsidRDefault="009F7F05"/>
    <w:p w:rsidR="009F7F05" w:rsidRDefault="009F7F05"/>
    <w:sectPr w:rsidR="009F7F05" w:rsidSect="00E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2E3"/>
    <w:multiLevelType w:val="hybridMultilevel"/>
    <w:tmpl w:val="5A422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AD3FDC"/>
    <w:multiLevelType w:val="hybridMultilevel"/>
    <w:tmpl w:val="5A42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32"/>
    <w:rsid w:val="000066D1"/>
    <w:rsid w:val="00007E57"/>
    <w:rsid w:val="000170E7"/>
    <w:rsid w:val="00087F26"/>
    <w:rsid w:val="0009251E"/>
    <w:rsid w:val="000C3F96"/>
    <w:rsid w:val="000D3EB9"/>
    <w:rsid w:val="000F5706"/>
    <w:rsid w:val="00100179"/>
    <w:rsid w:val="001235BC"/>
    <w:rsid w:val="00144BA9"/>
    <w:rsid w:val="001A13B6"/>
    <w:rsid w:val="001A2E5D"/>
    <w:rsid w:val="001D05EB"/>
    <w:rsid w:val="001D0940"/>
    <w:rsid w:val="001E413A"/>
    <w:rsid w:val="00207A04"/>
    <w:rsid w:val="002114B3"/>
    <w:rsid w:val="002159AB"/>
    <w:rsid w:val="00234732"/>
    <w:rsid w:val="00235E43"/>
    <w:rsid w:val="00265CBA"/>
    <w:rsid w:val="002D3261"/>
    <w:rsid w:val="002D55EC"/>
    <w:rsid w:val="00303919"/>
    <w:rsid w:val="003218AA"/>
    <w:rsid w:val="00326FE6"/>
    <w:rsid w:val="00342603"/>
    <w:rsid w:val="00365E3B"/>
    <w:rsid w:val="0036726D"/>
    <w:rsid w:val="00376607"/>
    <w:rsid w:val="00382DD3"/>
    <w:rsid w:val="00390C16"/>
    <w:rsid w:val="003A09D0"/>
    <w:rsid w:val="003C201F"/>
    <w:rsid w:val="003E41D3"/>
    <w:rsid w:val="003F450F"/>
    <w:rsid w:val="00407DF9"/>
    <w:rsid w:val="00430A1C"/>
    <w:rsid w:val="00443B70"/>
    <w:rsid w:val="00454B65"/>
    <w:rsid w:val="004617C8"/>
    <w:rsid w:val="004620B0"/>
    <w:rsid w:val="0047259A"/>
    <w:rsid w:val="00473143"/>
    <w:rsid w:val="0049349F"/>
    <w:rsid w:val="004E0FF7"/>
    <w:rsid w:val="004E2545"/>
    <w:rsid w:val="004E661E"/>
    <w:rsid w:val="004F2C07"/>
    <w:rsid w:val="004F42BD"/>
    <w:rsid w:val="00503702"/>
    <w:rsid w:val="00567367"/>
    <w:rsid w:val="00596A62"/>
    <w:rsid w:val="005D6159"/>
    <w:rsid w:val="00600743"/>
    <w:rsid w:val="006020E9"/>
    <w:rsid w:val="00603DD2"/>
    <w:rsid w:val="00606248"/>
    <w:rsid w:val="00607C1B"/>
    <w:rsid w:val="00623ECF"/>
    <w:rsid w:val="00625AF9"/>
    <w:rsid w:val="00646555"/>
    <w:rsid w:val="00656323"/>
    <w:rsid w:val="006808E4"/>
    <w:rsid w:val="006A22B3"/>
    <w:rsid w:val="006D654C"/>
    <w:rsid w:val="006F3032"/>
    <w:rsid w:val="006F4C26"/>
    <w:rsid w:val="00705D1C"/>
    <w:rsid w:val="0074376E"/>
    <w:rsid w:val="00757028"/>
    <w:rsid w:val="007A5B5C"/>
    <w:rsid w:val="007A7A52"/>
    <w:rsid w:val="007C72EE"/>
    <w:rsid w:val="00803E26"/>
    <w:rsid w:val="00803FBD"/>
    <w:rsid w:val="0081301E"/>
    <w:rsid w:val="00833183"/>
    <w:rsid w:val="00866C29"/>
    <w:rsid w:val="00886E89"/>
    <w:rsid w:val="008A2FA9"/>
    <w:rsid w:val="008A7359"/>
    <w:rsid w:val="008B1432"/>
    <w:rsid w:val="0092051B"/>
    <w:rsid w:val="00934364"/>
    <w:rsid w:val="00977DD8"/>
    <w:rsid w:val="009975BA"/>
    <w:rsid w:val="009A787A"/>
    <w:rsid w:val="009B196B"/>
    <w:rsid w:val="009F7F05"/>
    <w:rsid w:val="00A13319"/>
    <w:rsid w:val="00A13DE8"/>
    <w:rsid w:val="00A45CC2"/>
    <w:rsid w:val="00A47A42"/>
    <w:rsid w:val="00A76916"/>
    <w:rsid w:val="00A863F3"/>
    <w:rsid w:val="00AB6198"/>
    <w:rsid w:val="00AC72F3"/>
    <w:rsid w:val="00AD501F"/>
    <w:rsid w:val="00AD79B9"/>
    <w:rsid w:val="00AE0AF4"/>
    <w:rsid w:val="00AF62F9"/>
    <w:rsid w:val="00B002B5"/>
    <w:rsid w:val="00B12796"/>
    <w:rsid w:val="00B231FD"/>
    <w:rsid w:val="00B547B5"/>
    <w:rsid w:val="00B7250C"/>
    <w:rsid w:val="00B815F4"/>
    <w:rsid w:val="00B9182F"/>
    <w:rsid w:val="00B95311"/>
    <w:rsid w:val="00BA3E6D"/>
    <w:rsid w:val="00BD23FF"/>
    <w:rsid w:val="00BD3713"/>
    <w:rsid w:val="00C16C69"/>
    <w:rsid w:val="00C370FE"/>
    <w:rsid w:val="00C41825"/>
    <w:rsid w:val="00C812C3"/>
    <w:rsid w:val="00C94810"/>
    <w:rsid w:val="00D12EAE"/>
    <w:rsid w:val="00D42C91"/>
    <w:rsid w:val="00D53F39"/>
    <w:rsid w:val="00D7479C"/>
    <w:rsid w:val="00D7573E"/>
    <w:rsid w:val="00D840F2"/>
    <w:rsid w:val="00DA6143"/>
    <w:rsid w:val="00DC7327"/>
    <w:rsid w:val="00DD2D46"/>
    <w:rsid w:val="00E01550"/>
    <w:rsid w:val="00E42DFD"/>
    <w:rsid w:val="00E66DC4"/>
    <w:rsid w:val="00E938D9"/>
    <w:rsid w:val="00EB3684"/>
    <w:rsid w:val="00ED158F"/>
    <w:rsid w:val="00ED3083"/>
    <w:rsid w:val="00ED62CE"/>
    <w:rsid w:val="00ED72E2"/>
    <w:rsid w:val="00EE45F6"/>
    <w:rsid w:val="00F206C4"/>
    <w:rsid w:val="00F24088"/>
    <w:rsid w:val="00FD155E"/>
    <w:rsid w:val="00F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F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34732"/>
  </w:style>
  <w:style w:type="paragraph" w:styleId="a3">
    <w:name w:val="List Paragraph"/>
    <w:basedOn w:val="a"/>
    <w:uiPriority w:val="99"/>
    <w:qFormat/>
    <w:rsid w:val="003A09D0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D42C9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2C91"/>
    <w:pPr>
      <w:widowControl w:val="0"/>
      <w:shd w:val="clear" w:color="auto" w:fill="FFFFFF"/>
      <w:spacing w:after="0" w:line="235" w:lineRule="exact"/>
      <w:jc w:val="center"/>
    </w:pPr>
    <w:rPr>
      <w:b/>
      <w:bCs/>
      <w:sz w:val="19"/>
      <w:szCs w:val="19"/>
    </w:rPr>
  </w:style>
  <w:style w:type="table" w:styleId="a4">
    <w:name w:val="Table Grid"/>
    <w:basedOn w:val="a1"/>
    <w:uiPriority w:val="99"/>
    <w:locked/>
    <w:rsid w:val="00596A6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1245</Words>
  <Characters>8809</Characters>
  <Application>Microsoft Office Word</Application>
  <DocSecurity>0</DocSecurity>
  <Lines>73</Lines>
  <Paragraphs>20</Paragraphs>
  <ScaleCrop>false</ScaleCrop>
  <Company>МОО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Релина_МА</dc:creator>
  <cp:keywords/>
  <dc:description/>
  <cp:lastModifiedBy>user</cp:lastModifiedBy>
  <cp:revision>62</cp:revision>
  <cp:lastPrinted>2018-02-01T10:06:00Z</cp:lastPrinted>
  <dcterms:created xsi:type="dcterms:W3CDTF">2018-01-24T13:31:00Z</dcterms:created>
  <dcterms:modified xsi:type="dcterms:W3CDTF">2018-03-01T14:04:00Z</dcterms:modified>
</cp:coreProperties>
</file>